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[Basic Paragraph]"/>
        <w:ind w:right="537"/>
        <w:rPr>
          <w:rFonts w:ascii="Courier New"/>
          <w:caps w:val="1"/>
        </w:rPr>
      </w:pPr>
      <w:r>
        <w:rPr>
          <w:rFonts w:ascii="Courier New"/>
          <w:rtl w:val="0"/>
        </w:rPr>
        <mc:AlternateContent>
          <mc:Choice Requires="wpg">
            <w:drawing>
              <wp:inline distT="0" distB="0" distL="0" distR="0">
                <wp:extent cx="770890" cy="44831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890" cy="448310"/>
                          <a:chOff x="0" y="0"/>
                          <a:chExt cx="770889" cy="44830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70890" cy="448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4483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60.7pt;height:35.3pt;" coordorigin="0,0" coordsize="770890,448310">
                <v:rect id="_x0000_s1027" style="position:absolute;left:0;top:0;width:770889;height:44830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770890;height:448310;">
                  <v:imagedata r:id="rId4" o:title="image1.png"/>
                </v:shape>
              </v:group>
            </w:pict>
          </mc:Fallback>
        </mc:AlternateContent>
      </w:r>
      <w:r>
        <w:rPr>
          <w:rFonts w:ascii="Courier New"/>
          <w:caps w:val="1"/>
          <w:rtl w:val="0"/>
        </w:rPr>
        <w:tab/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537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 xml:space="preserve">Bratislava 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537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n-US"/>
        </w:rPr>
        <w:t>Design Week 2016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537" w:firstLine="0"/>
        <w:jc w:val="left"/>
        <w:rPr>
          <w:rFonts w:ascii="Courier New" w:cs="Courier New" w:hAnsi="Courier New" w:eastAsia="Courier New"/>
          <w:sz w:val="24"/>
          <w:szCs w:val="24"/>
          <w:u w:val="none" w:color="000000"/>
          <w:rtl w:val="0"/>
        </w:rPr>
      </w:pPr>
      <w:r>
        <w:rPr>
          <w:rFonts w:ascii="Courier New"/>
          <w:sz w:val="24"/>
          <w:szCs w:val="24"/>
          <w:u w:val="none" w:color="000000"/>
          <w:rtl w:val="0"/>
        </w:rPr>
        <w:t>IS GOING</w:t>
      </w:r>
      <w:r>
        <w:rPr>
          <w:rFonts w:ascii="Courier New" w:cs="Courier New" w:hAnsi="Courier New" w:eastAsia="Courier New"/>
          <w:sz w:val="24"/>
          <w:szCs w:val="24"/>
          <w:u w:val="none" w:color="000000"/>
          <w:rtl w:val="0"/>
        </w:rPr>
        <w:br w:type="textWrapping"/>
      </w:r>
      <w:r>
        <w:rPr>
          <w:rFonts w:ascii="Courier New"/>
          <w:sz w:val="24"/>
          <w:szCs w:val="24"/>
          <w:u w:val="single" w:color="000000"/>
          <w:rtl w:val="0"/>
        </w:rPr>
        <w:t>ON THE ROAD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537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537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537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  <w:r>
        <w:rPr>
          <w:rFonts w:ascii="Courier New"/>
          <w:sz w:val="24"/>
          <w:szCs w:val="24"/>
          <w:u w:color="000000"/>
          <w:rtl w:val="0"/>
          <w:lang w:val="en-US"/>
        </w:rPr>
        <w:t>Road is the main theme of the upcoming Bratislava Design Week 2016 festival, which will be held between the dates of 8-12 June 2016 in the Old Town of Slovakia</w:t>
      </w:r>
      <w:r>
        <w:rPr>
          <w:rFonts w:hAnsi="Courier New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Courier New"/>
          <w:sz w:val="24"/>
          <w:szCs w:val="24"/>
          <w:u w:color="000000"/>
          <w:rtl w:val="0"/>
          <w:lang w:val="en-US"/>
        </w:rPr>
        <w:t>s capital city.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537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537" w:firstLine="0"/>
        <w:jc w:val="left"/>
        <w:rPr>
          <w:rFonts w:ascii="Courier New" w:cs="Courier New" w:hAnsi="Courier New" w:eastAsia="Courier New"/>
          <w:sz w:val="24"/>
          <w:szCs w:val="24"/>
          <w:u w:val="single" w:color="000000"/>
          <w:rtl w:val="0"/>
        </w:rPr>
      </w:pPr>
      <w:r>
        <w:rPr>
          <w:rFonts w:hAnsi="Courier New" w:hint="default"/>
          <w:sz w:val="24"/>
          <w:szCs w:val="24"/>
          <w:u w:val="single" w:color="000000"/>
          <w:rtl w:val="0"/>
        </w:rPr>
        <w:t>“</w:t>
      </w:r>
      <w:r>
        <w:rPr>
          <w:rFonts w:ascii="Courier New"/>
          <w:sz w:val="24"/>
          <w:szCs w:val="24"/>
          <w:u w:val="single" w:color="000000"/>
          <w:rtl w:val="0"/>
        </w:rPr>
        <w:t>We</w:t>
      </w:r>
      <w:r>
        <w:rPr>
          <w:rFonts w:hAnsi="Courier New" w:hint="default"/>
          <w:sz w:val="24"/>
          <w:szCs w:val="24"/>
          <w:u w:val="single" w:color="000000"/>
          <w:rtl w:val="0"/>
          <w:lang w:val="fr-FR"/>
        </w:rPr>
        <w:t>’</w:t>
      </w:r>
      <w:r>
        <w:rPr>
          <w:rFonts w:ascii="Courier New"/>
          <w:sz w:val="24"/>
          <w:szCs w:val="24"/>
          <w:u w:val="single" w:color="000000"/>
          <w:rtl w:val="0"/>
          <w:lang w:val="en-US"/>
        </w:rPr>
        <w:t>re interested in the road into the past as well as into the future, but we also have in mind all those people who had to go on the road involuntarily,</w:t>
      </w:r>
      <w:r>
        <w:rPr>
          <w:rFonts w:hAnsi="Courier New" w:hint="default"/>
          <w:sz w:val="24"/>
          <w:szCs w:val="24"/>
          <w:u w:val="single" w:color="000000"/>
          <w:rtl w:val="0"/>
        </w:rPr>
        <w:t xml:space="preserve">” </w:t>
      </w:r>
      <w:r>
        <w:rPr>
          <w:rFonts w:ascii="Courier New"/>
          <w:sz w:val="24"/>
          <w:szCs w:val="24"/>
          <w:u w:val="single" w:color="000000"/>
          <w:rtl w:val="0"/>
        </w:rPr>
        <w:t>says</w:t>
      </w:r>
      <w:r>
        <w:rPr>
          <w:rFonts w:ascii="Courier New"/>
          <w:sz w:val="24"/>
          <w:szCs w:val="24"/>
          <w:u w:val="none" w:color="000000"/>
          <w:rtl w:val="0"/>
          <w:lang w:val="en-US"/>
        </w:rPr>
        <w:t xml:space="preserve"> the directress of BADW, </w:t>
      </w:r>
      <w:r>
        <w:rPr>
          <w:rFonts w:hAnsi="Courier New" w:hint="default"/>
          <w:sz w:val="24"/>
          <w:szCs w:val="24"/>
          <w:u w:val="none" w:color="000000"/>
          <w:rtl w:val="0"/>
        </w:rPr>
        <w:t>Ľ</w:t>
      </w:r>
      <w:r>
        <w:rPr>
          <w:rFonts w:ascii="Courier New"/>
          <w:sz w:val="24"/>
          <w:szCs w:val="24"/>
          <w:u w:val="none" w:color="000000"/>
          <w:rtl w:val="0"/>
        </w:rPr>
        <w:t>ubica Hust</w:t>
      </w:r>
      <w:r>
        <w:rPr>
          <w:rFonts w:hAnsi="Courier New" w:hint="default"/>
          <w:sz w:val="24"/>
          <w:szCs w:val="24"/>
          <w:u w:val="none" w:color="000000"/>
          <w:rtl w:val="0"/>
        </w:rPr>
        <w:t>á</w:t>
      </w:r>
      <w:r>
        <w:rPr>
          <w:rFonts w:ascii="Courier New"/>
          <w:sz w:val="24"/>
          <w:szCs w:val="24"/>
          <w:u w:val="none" w:color="000000"/>
          <w:rtl w:val="0"/>
          <w:lang w:val="en-US"/>
        </w:rPr>
        <w:t xml:space="preserve">. The </w:t>
      </w:r>
      <w:r>
        <w:rPr>
          <w:rFonts w:hAnsi="Courier New" w:hint="default"/>
          <w:sz w:val="24"/>
          <w:szCs w:val="24"/>
          <w:u w:val="none" w:color="000000"/>
          <w:rtl w:val="0"/>
        </w:rPr>
        <w:t>‘</w:t>
      </w:r>
      <w:r>
        <w:rPr>
          <w:rFonts w:ascii="Courier New"/>
          <w:sz w:val="24"/>
          <w:szCs w:val="24"/>
          <w:u w:val="none" w:color="000000"/>
          <w:rtl w:val="0"/>
        </w:rPr>
        <w:t>Road</w:t>
      </w:r>
      <w:r>
        <w:rPr>
          <w:rFonts w:hAnsi="Courier New" w:hint="default"/>
          <w:sz w:val="24"/>
          <w:szCs w:val="24"/>
          <w:u w:val="none" w:color="000000"/>
          <w:rtl w:val="0"/>
          <w:lang w:val="fr-FR"/>
        </w:rPr>
        <w:t xml:space="preserve">’ </w:t>
      </w:r>
      <w:r>
        <w:rPr>
          <w:rFonts w:ascii="Courier New"/>
          <w:sz w:val="24"/>
          <w:szCs w:val="24"/>
          <w:u w:val="none" w:color="000000"/>
          <w:rtl w:val="0"/>
          <w:lang w:val="en-US"/>
        </w:rPr>
        <w:t xml:space="preserve">theme continues previous concepts: Work and Dream. </w:t>
      </w:r>
      <w:r>
        <w:rPr>
          <w:rFonts w:hAnsi="Courier New" w:hint="default"/>
          <w:sz w:val="24"/>
          <w:szCs w:val="24"/>
          <w:u w:val="single" w:color="000000"/>
          <w:rtl w:val="0"/>
        </w:rPr>
        <w:t>“</w:t>
      </w:r>
      <w:r>
        <w:rPr>
          <w:rFonts w:ascii="Courier New"/>
          <w:sz w:val="24"/>
          <w:szCs w:val="24"/>
          <w:u w:val="single" w:color="000000"/>
          <w:rtl w:val="0"/>
          <w:lang w:val="sv-SE"/>
        </w:rPr>
        <w:t xml:space="preserve">We understand </w:t>
      </w:r>
      <w:r>
        <w:rPr>
          <w:rFonts w:hAnsi="Courier New" w:hint="default"/>
          <w:sz w:val="24"/>
          <w:szCs w:val="24"/>
          <w:u w:val="single" w:color="000000"/>
          <w:rtl w:val="0"/>
        </w:rPr>
        <w:t>‘</w:t>
      </w:r>
      <w:r>
        <w:rPr>
          <w:rFonts w:ascii="Courier New"/>
          <w:sz w:val="24"/>
          <w:szCs w:val="24"/>
          <w:u w:val="single" w:color="000000"/>
          <w:rtl w:val="0"/>
        </w:rPr>
        <w:t>Road</w:t>
      </w:r>
      <w:r>
        <w:rPr>
          <w:rFonts w:hAnsi="Courier New" w:hint="default"/>
          <w:sz w:val="24"/>
          <w:szCs w:val="24"/>
          <w:u w:val="single" w:color="000000"/>
          <w:rtl w:val="0"/>
          <w:lang w:val="fr-FR"/>
        </w:rPr>
        <w:t xml:space="preserve">’ </w:t>
      </w:r>
      <w:r>
        <w:rPr>
          <w:rFonts w:ascii="Courier New"/>
          <w:sz w:val="24"/>
          <w:szCs w:val="24"/>
          <w:u w:val="single" w:color="000000"/>
          <w:rtl w:val="0"/>
          <w:lang w:val="en-US"/>
        </w:rPr>
        <w:t>as a search, inspiration, growing up, discovery, change, adventure, or experiment.</w:t>
      </w:r>
      <w:r>
        <w:rPr>
          <w:rFonts w:hAnsi="Courier New" w:hint="default"/>
          <w:sz w:val="24"/>
          <w:szCs w:val="24"/>
          <w:u w:val="single" w:color="000000"/>
          <w:rtl w:val="0"/>
        </w:rPr>
        <w:t>”</w:t>
      </w:r>
    </w:p>
    <w:p>
      <w:pPr>
        <w:pStyle w:val="[Basic Paragraph]"/>
        <w:ind w:right="537"/>
        <w:rPr>
          <w:rFonts w:ascii="Courier New" w:cs="Courier New" w:hAnsi="Courier New" w:eastAsia="Courier New"/>
        </w:rPr>
      </w:pPr>
    </w:p>
    <w:p>
      <w:pPr>
        <w:pStyle w:val="[Basic Paragraph]"/>
        <w:ind w:right="537"/>
        <w:rPr>
          <w:rFonts w:ascii="Courier New" w:cs="Courier New" w:hAnsi="Courier New" w:eastAsia="Courier New"/>
        </w:rPr>
      </w:pPr>
    </w:p>
    <w:p>
      <w:pPr>
        <w:pStyle w:val="[Basic Paragraph]"/>
        <w:ind w:right="537"/>
        <w:rPr>
          <w:rFonts w:ascii="Courier New" w:cs="Courier New" w:hAnsi="Courier New" w:eastAsia="Courier New"/>
          <w:rtl w:val="0"/>
        </w:rPr>
      </w:pPr>
      <w:r>
        <w:rPr>
          <w:rFonts w:ascii="Courier New" w:cs="Courier New" w:hAnsi="Courier New" w:eastAsia="Courier New"/>
          <w:rtl w:val="0"/>
        </w:rPr>
        <mc:AlternateContent>
          <mc:Choice Requires="wpg">
            <w:drawing>
              <wp:inline distT="0" distB="0" distL="0" distR="0">
                <wp:extent cx="770890" cy="44831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890" cy="448310"/>
                          <a:chOff x="0" y="0"/>
                          <a:chExt cx="770889" cy="44830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770890" cy="448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1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4483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9" style="visibility:visible;width:60.7pt;height:35.3pt;" coordorigin="0,0" coordsize="770890,448310">
                <v:rect id="_x0000_s1030" style="position:absolute;left:0;top:0;width:770889;height:44830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770890;height:448310;">
                  <v:imagedata r:id="rId4" o:title="image1.png"/>
                </v:shape>
              </v:group>
            </w:pict>
          </mc:Fallback>
        </mc:AlternateContent>
      </w:r>
    </w:p>
    <w:p>
      <w:pPr>
        <w:pStyle w:val="[Basic Paragraph]"/>
        <w:ind w:right="537"/>
        <w:rPr>
          <w:rFonts w:ascii="Courier New" w:cs="Courier New" w:hAnsi="Courier New" w:eastAsia="Courier New"/>
          <w:u w:val="single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537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  <w:r>
        <w:rPr>
          <w:rFonts w:ascii="Courier New"/>
          <w:sz w:val="24"/>
          <w:szCs w:val="24"/>
          <w:rtl w:val="0"/>
          <w:lang w:val="en-US"/>
        </w:rPr>
        <w:t xml:space="preserve">The festival itself, too, went on the road </w:t>
      </w:r>
      <w:r>
        <w:rPr>
          <w:rFonts w:hAnsi="Courier New" w:hint="default"/>
          <w:sz w:val="24"/>
          <w:szCs w:val="24"/>
          <w:rtl w:val="0"/>
        </w:rPr>
        <w:t xml:space="preserve">– </w:t>
      </w:r>
      <w:r>
        <w:rPr>
          <w:rFonts w:ascii="Courier New"/>
          <w:sz w:val="24"/>
          <w:szCs w:val="24"/>
          <w:rtl w:val="0"/>
          <w:lang w:val="en-US"/>
        </w:rPr>
        <w:t>after two editions in unused building at Laurinsk</w:t>
      </w:r>
      <w:r>
        <w:rPr>
          <w:rFonts w:hAnsi="Courier New" w:hint="default"/>
          <w:sz w:val="24"/>
          <w:szCs w:val="24"/>
          <w:rtl w:val="0"/>
        </w:rPr>
        <w:t xml:space="preserve">á </w:t>
      </w:r>
      <w:r>
        <w:rPr>
          <w:rFonts w:ascii="Courier New"/>
          <w:sz w:val="24"/>
          <w:szCs w:val="24"/>
          <w:rtl w:val="0"/>
          <w:lang w:val="en-US"/>
        </w:rPr>
        <w:t xml:space="preserve">street 14, it is moving into a new space. This year BADW will have two main headquarters </w:t>
      </w:r>
      <w:r>
        <w:rPr>
          <w:rFonts w:hAnsi="Courier New" w:hint="default"/>
          <w:sz w:val="24"/>
          <w:szCs w:val="24"/>
          <w:rtl w:val="0"/>
        </w:rPr>
        <w:t xml:space="preserve">– </w:t>
      </w:r>
      <w:r>
        <w:rPr>
          <w:rFonts w:ascii="Courier New"/>
          <w:sz w:val="24"/>
          <w:szCs w:val="24"/>
          <w:rtl w:val="0"/>
          <w:lang w:val="en-US"/>
        </w:rPr>
        <w:t>exhibitions will be held on the second floor of Open Call Area (former OD Dunaj) at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Courier New"/>
          <w:sz w:val="24"/>
          <w:szCs w:val="24"/>
          <w:rtl w:val="0"/>
          <w:lang w:val="en-US"/>
        </w:rPr>
        <w:t>SNP Square; and curatorial displays will once again be installed in the Erdody Palace from the late Baroque era at Vent</w:t>
      </w:r>
      <w:r>
        <w:rPr>
          <w:rFonts w:hAnsi="Courier New" w:hint="default"/>
          <w:sz w:val="24"/>
          <w:szCs w:val="24"/>
          <w:rtl w:val="0"/>
        </w:rPr>
        <w:t>ú</w:t>
      </w:r>
      <w:r>
        <w:rPr>
          <w:rFonts w:ascii="Courier New"/>
          <w:sz w:val="24"/>
          <w:szCs w:val="24"/>
          <w:rtl w:val="0"/>
          <w:lang w:val="en-US"/>
        </w:rPr>
        <w:t xml:space="preserve">rska street 1, where Zoya Gallery has its residence. </w:t>
      </w:r>
      <w:r>
        <w:rPr>
          <w:rFonts w:hAnsi="Courier New" w:hint="default"/>
          <w:sz w:val="24"/>
          <w:szCs w:val="24"/>
          <w:u w:val="single" w:color="000000"/>
          <w:rtl w:val="0"/>
        </w:rPr>
        <w:t>“</w:t>
      </w:r>
      <w:r>
        <w:rPr>
          <w:rFonts w:ascii="Courier New"/>
          <w:sz w:val="24"/>
          <w:szCs w:val="24"/>
          <w:u w:val="single" w:color="000000"/>
          <w:rtl w:val="0"/>
          <w:lang w:val="en-US"/>
        </w:rPr>
        <w:t>The Palace was built in 1770 according to Matej Waloch</w:t>
      </w:r>
      <w:r>
        <w:rPr>
          <w:rFonts w:hAnsi="Courier New" w:hint="default"/>
          <w:sz w:val="24"/>
          <w:szCs w:val="24"/>
          <w:u w:val="single" w:color="000000"/>
          <w:rtl w:val="0"/>
          <w:lang w:val="fr-FR"/>
        </w:rPr>
        <w:t>’</w:t>
      </w:r>
      <w:r>
        <w:rPr>
          <w:rFonts w:ascii="Courier New"/>
          <w:sz w:val="24"/>
          <w:szCs w:val="24"/>
          <w:u w:val="single" w:color="000000"/>
          <w:rtl w:val="0"/>
          <w:lang w:val="en-US"/>
        </w:rPr>
        <w:t>s project. The Gallery occupies the whole second floor. Its interiors still keep their beautiful historical character,</w:t>
      </w:r>
      <w:r>
        <w:rPr>
          <w:rFonts w:hAnsi="Courier New" w:hint="default"/>
          <w:sz w:val="24"/>
          <w:szCs w:val="24"/>
          <w:u w:val="single" w:color="000000"/>
          <w:rtl w:val="0"/>
        </w:rPr>
        <w:t>“</w:t>
      </w:r>
      <w:r>
        <w:rPr>
          <w:rFonts w:ascii="Courier New"/>
          <w:sz w:val="24"/>
          <w:szCs w:val="24"/>
          <w:u w:color="000000"/>
          <w:rtl w:val="0"/>
        </w:rPr>
        <w:t xml:space="preserve"> says</w:t>
      </w:r>
      <w:r>
        <w:rPr>
          <w:rFonts w:ascii="Times New Roman"/>
          <w:sz w:val="24"/>
          <w:szCs w:val="24"/>
          <w:u w:color="000000"/>
          <w:rtl w:val="0"/>
        </w:rPr>
        <w:t xml:space="preserve"> </w:t>
      </w:r>
      <w:r>
        <w:rPr>
          <w:rFonts w:hAnsi="Courier New" w:hint="default"/>
          <w:sz w:val="24"/>
          <w:szCs w:val="24"/>
          <w:u w:color="000000"/>
          <w:rtl w:val="0"/>
        </w:rPr>
        <w:t>Ľ</w:t>
      </w:r>
      <w:r>
        <w:rPr>
          <w:rFonts w:ascii="Courier New"/>
          <w:sz w:val="24"/>
          <w:szCs w:val="24"/>
          <w:u w:color="000000"/>
          <w:rtl w:val="0"/>
        </w:rPr>
        <w:t>ubica Hust</w:t>
      </w:r>
      <w:r>
        <w:rPr>
          <w:rFonts w:hAnsi="Courier New" w:hint="default"/>
          <w:sz w:val="24"/>
          <w:szCs w:val="24"/>
          <w:u w:color="000000"/>
          <w:rtl w:val="0"/>
        </w:rPr>
        <w:t>á</w:t>
      </w:r>
      <w:r>
        <w:rPr>
          <w:rFonts w:ascii="Courier New"/>
          <w:sz w:val="24"/>
          <w:szCs w:val="24"/>
          <w:u w:color="000000"/>
          <w:rtl w:val="0"/>
        </w:rPr>
        <w:t xml:space="preserve">. </w:t>
      </w:r>
      <w:r>
        <w:rPr>
          <w:rFonts w:hAnsi="Courier New" w:hint="default"/>
          <w:sz w:val="24"/>
          <w:szCs w:val="24"/>
          <w:u w:val="single" w:color="000000"/>
          <w:rtl w:val="0"/>
        </w:rPr>
        <w:t>“</w:t>
      </w:r>
      <w:r>
        <w:rPr>
          <w:rFonts w:ascii="Courier New"/>
          <w:sz w:val="24"/>
          <w:szCs w:val="24"/>
          <w:u w:val="single" w:color="000000"/>
          <w:rtl w:val="0"/>
          <w:lang w:val="en-US"/>
        </w:rPr>
        <w:t>We continue our concept which is to discover new places within the city, so we are grateful to Zoya Gallery for their support and providing us with the space.</w:t>
      </w:r>
      <w:r>
        <w:rPr>
          <w:rFonts w:hAnsi="Courier New" w:hint="default"/>
          <w:sz w:val="24"/>
          <w:szCs w:val="24"/>
          <w:u w:val="single" w:color="000000"/>
          <w:rtl w:val="0"/>
        </w:rPr>
        <w:t>“</w:t>
      </w:r>
      <w:r>
        <w:rPr>
          <w:rFonts w:ascii="Times New Roman"/>
          <w:sz w:val="24"/>
          <w:szCs w:val="24"/>
          <w:u w:val="single" w:color="000000"/>
          <w:rtl w:val="0"/>
        </w:rPr>
        <w:t xml:space="preserve"> </w:t>
      </w:r>
      <w:r>
        <w:rPr>
          <w:rFonts w:ascii="Courier New"/>
          <w:sz w:val="24"/>
          <w:szCs w:val="24"/>
          <w:u w:val="single" w:color="000000"/>
          <w:rtl w:val="0"/>
          <w:lang w:val="en-US"/>
        </w:rPr>
        <w:t>During the festival, the Gallery will serve as the Design Display Area.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537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537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537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  <w:r>
        <w:rPr>
          <w:rFonts w:ascii="Courier New"/>
          <w:sz w:val="24"/>
          <w:szCs w:val="24"/>
          <w:u w:color="000000"/>
          <w:rtl w:val="0"/>
          <w:lang w:val="en-US"/>
        </w:rPr>
        <w:t>The star of the festival will be a British/Canadian designer, Jerszy Seymour. Being one of the most provocative designers of today, Seymour is known of his unorthodox approach to art and society. He says he</w:t>
      </w:r>
      <w:r>
        <w:rPr>
          <w:rFonts w:hAnsi="Courier New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Courier New"/>
          <w:sz w:val="24"/>
          <w:szCs w:val="24"/>
          <w:u w:color="000000"/>
          <w:rtl w:val="0"/>
          <w:lang w:val="en-US"/>
        </w:rPr>
        <w:t xml:space="preserve">s a designer of situations </w:t>
      </w:r>
      <w:r>
        <w:rPr>
          <w:rFonts w:hAnsi="Courier New" w:hint="default"/>
          <w:sz w:val="24"/>
          <w:szCs w:val="24"/>
          <w:u w:color="000000"/>
          <w:rtl w:val="0"/>
        </w:rPr>
        <w:t xml:space="preserve">– </w:t>
      </w:r>
      <w:r>
        <w:rPr>
          <w:rFonts w:ascii="Courier New"/>
          <w:sz w:val="24"/>
          <w:szCs w:val="24"/>
          <w:u w:color="000000"/>
          <w:rtl w:val="0"/>
          <w:lang w:val="en-US"/>
        </w:rPr>
        <w:t>one of them he</w:t>
      </w:r>
      <w:r>
        <w:rPr>
          <w:rFonts w:hAnsi="Courier New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Courier New"/>
          <w:sz w:val="24"/>
          <w:szCs w:val="24"/>
          <w:u w:color="000000"/>
          <w:rtl w:val="0"/>
          <w:lang w:val="en-US"/>
        </w:rPr>
        <w:t xml:space="preserve">ll even prepare especially for BADW. Aside from taking part in a specific panel entitled </w:t>
      </w:r>
      <w:r>
        <w:rPr>
          <w:rFonts w:hAnsi="Courier New" w:hint="default"/>
          <w:sz w:val="24"/>
          <w:szCs w:val="24"/>
          <w:u w:color="000000"/>
          <w:rtl w:val="0"/>
        </w:rPr>
        <w:t>“</w:t>
      </w:r>
      <w:r>
        <w:rPr>
          <w:rFonts w:ascii="Courier New"/>
          <w:sz w:val="24"/>
          <w:szCs w:val="24"/>
          <w:u w:color="000000"/>
          <w:rtl w:val="0"/>
          <w:lang w:val="en-US"/>
        </w:rPr>
        <w:t>Committee for Happy Endings</w:t>
      </w:r>
      <w:r>
        <w:rPr>
          <w:rFonts w:hAnsi="Courier New" w:hint="default"/>
          <w:sz w:val="24"/>
          <w:szCs w:val="24"/>
          <w:u w:color="000000"/>
          <w:rtl w:val="0"/>
        </w:rPr>
        <w:t>”</w:t>
      </w:r>
      <w:r>
        <w:rPr>
          <w:rFonts w:ascii="Courier New"/>
          <w:sz w:val="24"/>
          <w:szCs w:val="24"/>
          <w:u w:color="000000"/>
          <w:rtl w:val="0"/>
        </w:rPr>
        <w:t>, he</w:t>
      </w:r>
      <w:r>
        <w:rPr>
          <w:rFonts w:hAnsi="Courier New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Courier New"/>
          <w:sz w:val="24"/>
          <w:szCs w:val="24"/>
          <w:u w:color="000000"/>
          <w:rtl w:val="0"/>
          <w:lang w:val="en-US"/>
        </w:rPr>
        <w:t>ll perform with his band The Belly of the Beast.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537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537" w:firstLine="0"/>
        <w:jc w:val="left"/>
        <w:rPr>
          <w:rFonts w:ascii="Courier New" w:cs="Courier New" w:hAnsi="Courier New" w:eastAsia="Courier New"/>
          <w:color w:val="131822"/>
          <w:sz w:val="24"/>
          <w:szCs w:val="24"/>
          <w:u w:color="000000"/>
          <w:rtl w:val="0"/>
        </w:rPr>
      </w:pPr>
      <w:r>
        <w:rPr>
          <w:rFonts w:ascii="Courier New"/>
          <w:sz w:val="24"/>
          <w:szCs w:val="24"/>
          <w:u w:color="000000"/>
          <w:rtl w:val="0"/>
          <w:lang w:val="en-US"/>
        </w:rPr>
        <w:t xml:space="preserve">Among the main curatorial exhibitions, there will be the </w:t>
      </w:r>
      <w:r>
        <w:rPr>
          <w:rFonts w:hAnsi="Courier New" w:hint="default"/>
          <w:sz w:val="24"/>
          <w:szCs w:val="24"/>
          <w:u w:color="000000"/>
          <w:rtl w:val="0"/>
        </w:rPr>
        <w:t>“</w:t>
      </w:r>
      <w:r>
        <w:rPr>
          <w:rFonts w:ascii="Courier New"/>
          <w:sz w:val="24"/>
          <w:szCs w:val="24"/>
          <w:u w:color="000000"/>
          <w:rtl w:val="0"/>
          <w:lang w:val="en-US"/>
        </w:rPr>
        <w:t>European Design Stories</w:t>
      </w:r>
      <w:r>
        <w:rPr>
          <w:rFonts w:hAnsi="Courier New" w:hint="default"/>
          <w:sz w:val="24"/>
          <w:szCs w:val="24"/>
          <w:u w:color="000000"/>
          <w:rtl w:val="0"/>
        </w:rPr>
        <w:t xml:space="preserve">” </w:t>
      </w:r>
      <w:r>
        <w:rPr>
          <w:rFonts w:ascii="Courier New"/>
          <w:sz w:val="24"/>
          <w:szCs w:val="24"/>
          <w:u w:color="000000"/>
          <w:rtl w:val="0"/>
          <w:lang w:val="en-US"/>
        </w:rPr>
        <w:t>project with a two-year-long research concerning today</w:t>
      </w:r>
      <w:r>
        <w:rPr>
          <w:rFonts w:hAnsi="Courier New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Courier New"/>
          <w:sz w:val="24"/>
          <w:szCs w:val="24"/>
          <w:u w:color="000000"/>
          <w:rtl w:val="0"/>
          <w:lang w:val="en-US"/>
        </w:rPr>
        <w:t xml:space="preserve">s European design and also the </w:t>
      </w:r>
      <w:r>
        <w:rPr>
          <w:rFonts w:hAnsi="Courier New" w:hint="default"/>
          <w:sz w:val="24"/>
          <w:szCs w:val="24"/>
          <w:u w:color="000000"/>
          <w:rtl w:val="0"/>
        </w:rPr>
        <w:t>“</w:t>
      </w:r>
      <w:r>
        <w:rPr>
          <w:rFonts w:ascii="Courier New"/>
          <w:sz w:val="24"/>
          <w:szCs w:val="24"/>
          <w:u w:color="000000"/>
          <w:rtl w:val="0"/>
        </w:rPr>
        <w:t>Tr</w:t>
      </w:r>
      <w:r>
        <w:rPr>
          <w:rFonts w:hAnsi="Courier New" w:hint="default"/>
          <w:sz w:val="24"/>
          <w:szCs w:val="24"/>
          <w:u w:color="000000"/>
          <w:rtl w:val="0"/>
        </w:rPr>
        <w:t>ó</w:t>
      </w:r>
      <w:r>
        <w:rPr>
          <w:rFonts w:ascii="Courier New"/>
          <w:sz w:val="24"/>
          <w:szCs w:val="24"/>
          <w:u w:color="000000"/>
          <w:rtl w:val="0"/>
        </w:rPr>
        <w:t>py ka</w:t>
      </w:r>
      <w:r>
        <w:rPr>
          <w:rFonts w:hAnsi="Courier New" w:hint="default"/>
          <w:sz w:val="24"/>
          <w:szCs w:val="24"/>
          <w:u w:color="000000"/>
          <w:rtl w:val="0"/>
        </w:rPr>
        <w:t>ž</w:t>
      </w:r>
      <w:r>
        <w:rPr>
          <w:rFonts w:ascii="Courier New"/>
          <w:sz w:val="24"/>
          <w:szCs w:val="24"/>
          <w:u w:color="000000"/>
          <w:rtl w:val="0"/>
        </w:rPr>
        <w:t>dodennosti</w:t>
      </w:r>
      <w:r>
        <w:rPr>
          <w:rFonts w:hAnsi="Courier New" w:hint="default"/>
          <w:sz w:val="24"/>
          <w:szCs w:val="24"/>
          <w:u w:color="000000"/>
          <w:rtl w:val="0"/>
        </w:rPr>
        <w:t xml:space="preserve">” </w:t>
      </w:r>
      <w:r>
        <w:rPr>
          <w:rFonts w:ascii="Courier New"/>
          <w:sz w:val="24"/>
          <w:szCs w:val="24"/>
          <w:u w:color="000000"/>
          <w:rtl w:val="0"/>
          <w:lang w:val="en-US"/>
        </w:rPr>
        <w:t>display presenting an international selection of today</w:t>
      </w:r>
      <w:r>
        <w:rPr>
          <w:rFonts w:hAnsi="Courier New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Courier New"/>
          <w:sz w:val="24"/>
          <w:szCs w:val="24"/>
          <w:u w:color="000000"/>
          <w:rtl w:val="0"/>
          <w:lang w:val="en-US"/>
        </w:rPr>
        <w:t xml:space="preserve">s design in untraditional environment of a temporary tropical garden. </w:t>
      </w:r>
      <w:r>
        <w:rPr>
          <w:rFonts w:hAnsi="Courier New" w:hint="default"/>
          <w:sz w:val="24"/>
          <w:szCs w:val="24"/>
          <w:u w:color="000000"/>
          <w:rtl w:val="0"/>
        </w:rPr>
        <w:t>„</w:t>
      </w:r>
      <w:r>
        <w:rPr>
          <w:rFonts w:ascii="Courier New"/>
          <w:sz w:val="24"/>
          <w:szCs w:val="24"/>
          <w:u w:color="000000"/>
          <w:rtl w:val="0"/>
          <w:lang w:val="en-US"/>
        </w:rPr>
        <w:t xml:space="preserve">Naturally, our visitors will experience much more attractions, because </w:t>
      </w:r>
      <w:r>
        <w:rPr>
          <w:rFonts w:hAnsi="Courier New" w:hint="default"/>
          <w:sz w:val="24"/>
          <w:szCs w:val="24"/>
          <w:u w:color="000000"/>
          <w:rtl w:val="0"/>
        </w:rPr>
        <w:t xml:space="preserve">– </w:t>
      </w:r>
      <w:r>
        <w:rPr>
          <w:rFonts w:ascii="Courier New"/>
          <w:sz w:val="24"/>
          <w:szCs w:val="24"/>
          <w:u w:color="000000"/>
          <w:rtl w:val="0"/>
          <w:lang w:val="en-US"/>
        </w:rPr>
        <w:t>aside from the exhibitions - we</w:t>
      </w:r>
      <w:r>
        <w:rPr>
          <w:rFonts w:hAnsi="Courier New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Courier New"/>
          <w:sz w:val="24"/>
          <w:szCs w:val="24"/>
          <w:u w:color="000000"/>
          <w:rtl w:val="0"/>
          <w:lang w:val="en-US"/>
        </w:rPr>
        <w:t>ll have many guests from Czech Republic, Austria, Holland, France, or Switzerland, we</w:t>
      </w:r>
      <w:r>
        <w:rPr>
          <w:rFonts w:hAnsi="Courier New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Courier New"/>
          <w:sz w:val="24"/>
          <w:szCs w:val="24"/>
          <w:u w:color="000000"/>
          <w:rtl w:val="0"/>
          <w:lang w:val="en-US"/>
        </w:rPr>
        <w:t xml:space="preserve">re also preparing plenty of lectures, panels, workshops, outside site-specific events, and even a programme for children. And we have our Design Week Awards in a new version, where </w:t>
      </w:r>
      <w:r>
        <w:rPr>
          <w:rFonts w:hAnsi="Courier New" w:hint="default"/>
          <w:sz w:val="24"/>
          <w:szCs w:val="24"/>
          <w:u w:color="000000"/>
          <w:rtl w:val="0"/>
        </w:rPr>
        <w:t xml:space="preserve">– </w:t>
      </w:r>
      <w:r>
        <w:rPr>
          <w:rFonts w:ascii="Courier New"/>
          <w:sz w:val="24"/>
          <w:szCs w:val="24"/>
          <w:u w:color="000000"/>
          <w:rtl w:val="0"/>
          <w:lang w:val="en-US"/>
        </w:rPr>
        <w:t>thanks to the Viac Dizajnu (More Design) programme of Tatra Bank</w:t>
      </w:r>
      <w:r>
        <w:rPr>
          <w:rFonts w:ascii="Courier New"/>
          <w:sz w:val="24"/>
          <w:szCs w:val="24"/>
          <w:u w:color="000000"/>
          <w:rtl w:val="0"/>
        </w:rPr>
        <w:t xml:space="preserve"> Foundation</w:t>
      </w:r>
      <w:r>
        <w:rPr>
          <w:rFonts w:hAnsi="Courier New" w:hint="default"/>
          <w:sz w:val="24"/>
          <w:szCs w:val="24"/>
          <w:u w:color="000000"/>
          <w:rtl w:val="0"/>
        </w:rPr>
        <w:t xml:space="preserve"> – </w:t>
      </w:r>
      <w:r>
        <w:rPr>
          <w:rFonts w:ascii="Courier New"/>
          <w:sz w:val="24"/>
          <w:szCs w:val="24"/>
          <w:u w:color="000000"/>
          <w:rtl w:val="0"/>
          <w:lang w:val="en-US"/>
        </w:rPr>
        <w:t>the winner will get the wild card of 1300 EUR,</w:t>
      </w:r>
      <w:r>
        <w:rPr>
          <w:rFonts w:hAnsi="Courier New" w:hint="default"/>
          <w:sz w:val="24"/>
          <w:szCs w:val="24"/>
          <w:u w:color="000000"/>
          <w:rtl w:val="0"/>
        </w:rPr>
        <w:t>“</w:t>
      </w:r>
      <w:r>
        <w:rPr>
          <w:rFonts w:ascii="Times New Roman"/>
          <w:sz w:val="24"/>
          <w:szCs w:val="24"/>
          <w:u w:color="000000"/>
          <w:rtl w:val="0"/>
        </w:rPr>
        <w:t xml:space="preserve"> </w:t>
      </w:r>
      <w:r>
        <w:rPr>
          <w:rFonts w:ascii="Courier New"/>
          <w:sz w:val="24"/>
          <w:szCs w:val="24"/>
          <w:u w:color="000000"/>
          <w:rtl w:val="0"/>
          <w:lang w:val="en-US"/>
        </w:rPr>
        <w:t>adds the directress of the festival.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537" w:firstLine="0"/>
        <w:jc w:val="left"/>
        <w:rPr>
          <w:rFonts w:ascii="Courier New" w:cs="Courier New" w:hAnsi="Courier New" w:eastAsia="Courier New"/>
          <w:color w:val="131822"/>
          <w:sz w:val="24"/>
          <w:szCs w:val="24"/>
          <w:u w:color="000000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537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  <w:r>
        <w:rPr>
          <w:rFonts w:ascii="Courier New"/>
          <w:sz w:val="24"/>
          <w:szCs w:val="24"/>
          <w:u w:color="000000"/>
          <w:rtl w:val="0"/>
          <w:lang w:val="en-US"/>
        </w:rPr>
        <w:t>The programme</w:t>
      </w:r>
      <w:r>
        <w:rPr>
          <w:rFonts w:hAnsi="Courier New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Courier New"/>
          <w:sz w:val="24"/>
          <w:szCs w:val="24"/>
          <w:u w:color="000000"/>
          <w:rtl w:val="0"/>
          <w:lang w:val="en-US"/>
        </w:rPr>
        <w:t>s innovation will be a series of lectures called Design Lectures Night. During one evening, many guests of BADW will introduce themselves in an untraditional form. The line-up is created in a way that will let you meet different designers and experience their art in one place - in an impressive environment of the gothic architecture</w:t>
      </w:r>
      <w:r>
        <w:rPr>
          <w:rFonts w:ascii="Courier New"/>
          <w:color w:val="131822"/>
          <w:sz w:val="24"/>
          <w:szCs w:val="24"/>
          <w:u w:color="000000"/>
          <w:rtl w:val="0"/>
          <w:lang w:val="en-US"/>
        </w:rPr>
        <w:t>. What our guests have in common is the fact that their work is becoming more and more discussed.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ourier New" w:cs="Courier New" w:hAnsi="Courier New" w:eastAsia="Courier New"/>
          <w:color w:val="131822"/>
          <w:sz w:val="24"/>
          <w:szCs w:val="24"/>
          <w:u w:color="000000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537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537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  <w:r>
        <w:rPr>
          <w:rFonts w:ascii="Courier New"/>
          <w:sz w:val="24"/>
          <w:szCs w:val="24"/>
          <w:u w:color="000000"/>
          <w:rtl w:val="0"/>
        </w:rPr>
        <w:t>Viac info / More info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0" w:right="537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  <w:r>
        <w:rPr>
          <w:rFonts w:ascii="Courier New"/>
          <w:sz w:val="24"/>
          <w:szCs w:val="24"/>
          <w:u w:color="000000"/>
          <w:rtl w:val="0"/>
          <w:lang w:val="nl-NL"/>
        </w:rPr>
        <w:t xml:space="preserve">www.bratislavadesignweek.sk 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480" w:lineRule="auto"/>
        <w:ind w:left="0" w:right="537" w:firstLine="0"/>
        <w:jc w:val="both"/>
        <w:rPr>
          <w:rtl w:val="0"/>
        </w:rPr>
      </w:pPr>
      <w:hyperlink r:id="rId5" w:history="1">
        <w:r>
          <w:rPr>
            <w:rStyle w:val="Hyperlink.0"/>
            <w:rFonts w:ascii="Courier New"/>
            <w:color w:val="0043d5"/>
            <w:sz w:val="24"/>
            <w:szCs w:val="24"/>
            <w:u w:val="single" w:color="0043d5"/>
            <w:rtl w:val="0"/>
            <w:lang w:val="en-US"/>
          </w:rPr>
          <w:t>https://www.facebook.com/bratislavadesignweek/?fref=ts</w:t>
        </w:r>
      </w:hyperlink>
    </w:p>
    <w:sectPr>
      <w:headerReference w:type="default" r:id="rId6"/>
      <w:footerReference w:type="default" r:id="rId7"/>
      <w:pgSz w:w="11900" w:h="16840" w:orient="portrait"/>
      <w:pgMar w:top="538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88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s://www.facebook.com/bratislavadesignweek/?fref=ts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